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39" w:rsidRPr="00777C32" w:rsidRDefault="009D2C3D" w:rsidP="00D0623C">
      <w:pPr>
        <w:ind w:left="2832"/>
        <w:rPr>
          <w:rFonts w:ascii="Lucida Handwriting" w:hAnsi="Lucida Handwriting"/>
          <w:b/>
          <w:color w:val="4F81BD" w:themeColor="accent1"/>
          <w:sz w:val="60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>
        <w:rPr>
          <w:rFonts w:ascii="Lucida Handwriting" w:hAnsi="Lucida Handwriting"/>
          <w:b/>
          <w:noProof/>
          <w:sz w:val="56"/>
          <w:szCs w:val="72"/>
        </w:rPr>
        <w:drawing>
          <wp:anchor distT="0" distB="0" distL="114300" distR="114300" simplePos="0" relativeHeight="251658240" behindDoc="0" locked="0" layoutInCell="1" allowOverlap="1" wp14:anchorId="52510FB0" wp14:editId="0AD3B59F">
            <wp:simplePos x="0" y="0"/>
            <wp:positionH relativeFrom="column">
              <wp:posOffset>-38100</wp:posOffset>
            </wp:positionH>
            <wp:positionV relativeFrom="paragraph">
              <wp:posOffset>-300990</wp:posOffset>
            </wp:positionV>
            <wp:extent cx="1729105" cy="97282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9A9">
        <w:rPr>
          <w:rFonts w:ascii="Lucida Handwriting" w:hAnsi="Lucida Handwriting"/>
          <w:b/>
          <w:sz w:val="56"/>
          <w:szCs w:val="72"/>
        </w:rPr>
        <w:t xml:space="preserve">  </w:t>
      </w:r>
      <w:r w:rsidR="00EB5BEB">
        <w:rPr>
          <w:rFonts w:ascii="Lucida Handwriting" w:hAnsi="Lucida Handwriting"/>
          <w:b/>
          <w:color w:val="365F91" w:themeColor="accent1" w:themeShade="BF"/>
          <w:sz w:val="60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BIDOR HIC 2016</w:t>
      </w:r>
    </w:p>
    <w:p w:rsidR="00D0623C" w:rsidRPr="00BC28ED" w:rsidRDefault="00EB5BEB" w:rsidP="00D0623C">
      <w:pPr>
        <w:ind w:left="4956"/>
        <w:rPr>
          <w:rFonts w:ascii="Arial" w:hAnsi="Arial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54</w:t>
      </w:r>
      <w:r w:rsidR="00D0623C" w:rsidRPr="00BC28ED">
        <w:rPr>
          <w:rFonts w:ascii="Arial" w:hAnsi="Arial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ème édition</w:t>
      </w:r>
    </w:p>
    <w:p w:rsidR="001B39A9" w:rsidRPr="001B39A9" w:rsidRDefault="00FE2784" w:rsidP="00032852">
      <w:pPr>
        <w:ind w:left="2832"/>
        <w:rPr>
          <w:rFonts w:ascii="Arial" w:hAnsi="Arial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</w:t>
      </w:r>
      <w:r w:rsidR="00032852">
        <w:rPr>
          <w:rFonts w:ascii="Arial" w:hAnsi="Arial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Régate </w:t>
      </w:r>
      <w:r>
        <w:rPr>
          <w:rFonts w:ascii="Arial" w:hAnsi="Arial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inscrite au </w:t>
      </w:r>
      <w:r w:rsidR="00032852">
        <w:rPr>
          <w:rFonts w:ascii="Arial" w:hAnsi="Arial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Championnat de </w:t>
      </w:r>
      <w:r w:rsidR="005E362C">
        <w:rPr>
          <w:rFonts w:ascii="Arial" w:hAnsi="Arial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Baie de Seine</w:t>
      </w:r>
    </w:p>
    <w:p w:rsidR="003C1332" w:rsidRPr="003C1332" w:rsidRDefault="00E64B83" w:rsidP="00E64B83">
      <w:pPr>
        <w:rPr>
          <w:rFonts w:ascii="Arial" w:hAnsi="Arial"/>
          <w:b/>
        </w:rPr>
      </w:pPr>
      <w:r w:rsidRPr="00E64B83">
        <w:rPr>
          <w:rFonts w:ascii="Arial" w:hAnsi="Arial"/>
          <w:b/>
          <w:color w:val="365F91" w:themeColor="accent1" w:themeShade="BF"/>
          <w:sz w:val="32"/>
          <w:szCs w:val="32"/>
        </w:rPr>
        <w:t>SNPH</w:t>
      </w:r>
      <w:r w:rsidR="003C1332" w:rsidRPr="00E64B83">
        <w:rPr>
          <w:rFonts w:ascii="Arial" w:hAnsi="Arial"/>
          <w:b/>
          <w:color w:val="365F91" w:themeColor="accent1" w:themeShade="BF"/>
          <w:sz w:val="32"/>
          <w:szCs w:val="32"/>
        </w:rPr>
        <w:t xml:space="preserve">  </w:t>
      </w:r>
      <w:r w:rsidR="003C1332">
        <w:rPr>
          <w:rFonts w:ascii="Arial" w:hAnsi="Arial"/>
          <w:b/>
        </w:rPr>
        <w:t xml:space="preserve">      </w:t>
      </w:r>
      <w:r w:rsidR="001B39A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                             </w:t>
      </w:r>
    </w:p>
    <w:p w:rsidR="003C1332" w:rsidRDefault="003C1332" w:rsidP="003C1332">
      <w:pPr>
        <w:rPr>
          <w:rFonts w:ascii="Arial" w:hAnsi="Arial"/>
        </w:rPr>
      </w:pPr>
    </w:p>
    <w:p w:rsidR="007E30DB" w:rsidRPr="00CE5149" w:rsidRDefault="003C1332" w:rsidP="003C1332">
      <w:pPr>
        <w:rPr>
          <w:rFonts w:ascii="Lucida Handwriting" w:hAnsi="Lucida Handwriting"/>
          <w:b/>
          <w:color w:val="365F91" w:themeColor="accent1" w:themeShade="BF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CE5149">
        <w:rPr>
          <w:rFonts w:ascii="Lucida Handwriting" w:hAnsi="Lucida Handwriting"/>
          <w:b/>
          <w:color w:val="365F91" w:themeColor="accent1" w:themeShade="BF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L</w:t>
      </w:r>
      <w:r w:rsidR="009E4B4D">
        <w:rPr>
          <w:rFonts w:ascii="Lucida Handwriting" w:hAnsi="Lucida Handwriting"/>
          <w:b/>
          <w:color w:val="365F91" w:themeColor="accent1" w:themeShade="BF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es </w:t>
      </w:r>
      <w:r w:rsidR="00EB5BEB">
        <w:rPr>
          <w:rFonts w:ascii="Lucida Handwriting" w:hAnsi="Lucida Handwriting"/>
          <w:b/>
          <w:color w:val="365F91" w:themeColor="accent1" w:themeShade="BF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samedi 9</w:t>
      </w:r>
      <w:r w:rsidR="00FE2784">
        <w:rPr>
          <w:rFonts w:ascii="Lucida Handwriting" w:hAnsi="Lucida Handwriting"/>
          <w:b/>
          <w:color w:val="365F91" w:themeColor="accent1" w:themeShade="BF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et dim</w:t>
      </w:r>
      <w:r w:rsidR="00EB5BEB">
        <w:rPr>
          <w:rFonts w:ascii="Lucida Handwriting" w:hAnsi="Lucida Handwriting"/>
          <w:b/>
          <w:color w:val="365F91" w:themeColor="accent1" w:themeShade="BF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anche 10</w:t>
      </w:r>
      <w:r w:rsidR="005C00C9">
        <w:rPr>
          <w:rFonts w:ascii="Lucida Handwriting" w:hAnsi="Lucida Handwriting"/>
          <w:b/>
          <w:color w:val="365F91" w:themeColor="accent1" w:themeShade="BF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avril</w:t>
      </w:r>
    </w:p>
    <w:p w:rsidR="003C1332" w:rsidRDefault="003C1332" w:rsidP="003C1332">
      <w:pPr>
        <w:ind w:left="720"/>
        <w:jc w:val="center"/>
        <w:rPr>
          <w:rFonts w:ascii="Arial" w:hAnsi="Arial"/>
          <w:b/>
          <w:sz w:val="36"/>
          <w:szCs w:val="36"/>
        </w:rPr>
      </w:pPr>
    </w:p>
    <w:p w:rsidR="007E30DB" w:rsidRPr="003C1332" w:rsidRDefault="00E64B83" w:rsidP="003C1332">
      <w:pPr>
        <w:ind w:left="720"/>
        <w:jc w:val="center"/>
        <w:rPr>
          <w:rFonts w:ascii="Arial" w:hAnsi="Arial"/>
          <w:b/>
          <w:sz w:val="36"/>
          <w:szCs w:val="36"/>
        </w:rPr>
      </w:pPr>
      <w:r w:rsidRPr="003C1332">
        <w:rPr>
          <w:rFonts w:ascii="Arial" w:hAnsi="Arial"/>
          <w:b/>
          <w:sz w:val="36"/>
          <w:szCs w:val="36"/>
        </w:rPr>
        <w:t>Avis de course</w:t>
      </w:r>
    </w:p>
    <w:p w:rsidR="007E30DB" w:rsidRDefault="007E30DB">
      <w:pPr>
        <w:rPr>
          <w:rFonts w:ascii="Arial" w:hAnsi="Arial"/>
        </w:rPr>
      </w:pPr>
    </w:p>
    <w:p w:rsidR="007E30DB" w:rsidRDefault="007E30DB">
      <w:pPr>
        <w:rPr>
          <w:rFonts w:ascii="Arial" w:hAnsi="Arial"/>
        </w:rPr>
      </w:pPr>
    </w:p>
    <w:p w:rsidR="007E30DB" w:rsidRDefault="00E64B83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Règles</w:t>
      </w:r>
    </w:p>
    <w:p w:rsidR="007E30DB" w:rsidRDefault="00E64B83">
      <w:pPr>
        <w:ind w:left="708"/>
        <w:rPr>
          <w:rFonts w:ascii="Arial" w:hAnsi="Arial"/>
        </w:rPr>
      </w:pPr>
      <w:r>
        <w:rPr>
          <w:rFonts w:ascii="Arial" w:hAnsi="Arial"/>
        </w:rPr>
        <w:t xml:space="preserve">La régate sera régie par les </w:t>
      </w:r>
      <w:r w:rsidR="003C7095">
        <w:rPr>
          <w:rFonts w:ascii="Arial" w:hAnsi="Arial"/>
        </w:rPr>
        <w:t xml:space="preserve">RCV </w:t>
      </w:r>
      <w:r>
        <w:rPr>
          <w:rFonts w:ascii="Arial" w:hAnsi="Arial"/>
        </w:rPr>
        <w:t>FFV</w:t>
      </w:r>
      <w:r w:rsidR="00CB6758">
        <w:rPr>
          <w:rFonts w:ascii="Arial" w:hAnsi="Arial"/>
        </w:rPr>
        <w:t xml:space="preserve"> 2013 - 2016</w:t>
      </w:r>
      <w:r>
        <w:rPr>
          <w:rFonts w:ascii="Arial" w:hAnsi="Arial"/>
        </w:rPr>
        <w:t xml:space="preserve">, les règlements FFV, les règles </w:t>
      </w:r>
      <w:r w:rsidR="00B26607">
        <w:rPr>
          <w:rFonts w:ascii="Arial" w:hAnsi="Arial"/>
        </w:rPr>
        <w:t>du Guide OSIRIS Habitable 2016</w:t>
      </w:r>
      <w:r w:rsidR="00CB6758">
        <w:rPr>
          <w:rFonts w:ascii="Arial" w:hAnsi="Arial"/>
        </w:rPr>
        <w:t xml:space="preserve"> </w:t>
      </w:r>
      <w:r>
        <w:rPr>
          <w:rFonts w:ascii="Arial" w:hAnsi="Arial"/>
        </w:rPr>
        <w:t xml:space="preserve">et les instructions de course disponibles à l’inscription. </w:t>
      </w:r>
    </w:p>
    <w:p w:rsidR="007E30DB" w:rsidRDefault="007E30DB">
      <w:pPr>
        <w:ind w:left="708"/>
        <w:rPr>
          <w:rFonts w:ascii="Arial" w:hAnsi="Arial"/>
        </w:rPr>
      </w:pPr>
    </w:p>
    <w:p w:rsidR="007E30DB" w:rsidRDefault="00E64B83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Admissibilité et inscription </w:t>
      </w:r>
    </w:p>
    <w:p w:rsidR="007E30DB" w:rsidRDefault="004F18E9">
      <w:pPr>
        <w:pStyle w:val="Retraitcorpsdetexte"/>
      </w:pPr>
      <w:r>
        <w:t xml:space="preserve">Course en équipage (2 personnes minimum) </w:t>
      </w:r>
      <w:r w:rsidR="00E64B83">
        <w:t>ouverte aux bateaux des classes L armés en côtier (&lt; 6 milles) et aux bateaux des classes B, C, D, R, E armés en hauturier (&gt; 6 milles)</w:t>
      </w:r>
    </w:p>
    <w:p w:rsidR="008C0C4F" w:rsidRDefault="00E64B83" w:rsidP="008C0C4F">
      <w:pPr>
        <w:pStyle w:val="Default"/>
        <w:ind w:left="708"/>
        <w:rPr>
          <w:rFonts w:ascii="Arial" w:hAnsi="Arial"/>
        </w:rPr>
      </w:pPr>
      <w:r>
        <w:rPr>
          <w:rFonts w:ascii="Arial" w:hAnsi="Arial"/>
        </w:rPr>
        <w:t xml:space="preserve">Les inscriptions seront prises au SNPH le samedi </w:t>
      </w:r>
      <w:r w:rsidR="00B26607">
        <w:rPr>
          <w:rFonts w:ascii="Arial" w:hAnsi="Arial"/>
        </w:rPr>
        <w:t>9</w:t>
      </w:r>
      <w:r w:rsidR="005C00C9">
        <w:rPr>
          <w:rFonts w:ascii="Arial" w:hAnsi="Arial"/>
        </w:rPr>
        <w:t xml:space="preserve"> avril de 10 à 12</w:t>
      </w:r>
      <w:r>
        <w:rPr>
          <w:rFonts w:ascii="Arial" w:hAnsi="Arial"/>
        </w:rPr>
        <w:t>h sur présentation de</w:t>
      </w:r>
      <w:r w:rsidR="002E37BA">
        <w:rPr>
          <w:rFonts w:ascii="Arial" w:hAnsi="Arial"/>
        </w:rPr>
        <w:t>s licences à jour</w:t>
      </w:r>
      <w:r>
        <w:rPr>
          <w:rFonts w:ascii="Arial" w:hAnsi="Arial"/>
        </w:rPr>
        <w:t xml:space="preserve">, </w:t>
      </w:r>
      <w:r w:rsidR="00CB6758">
        <w:rPr>
          <w:rFonts w:ascii="Arial" w:hAnsi="Arial"/>
        </w:rPr>
        <w:t>de la carte d’identité OSIRIS Habitable</w:t>
      </w:r>
      <w:r>
        <w:rPr>
          <w:rFonts w:ascii="Arial" w:hAnsi="Arial"/>
        </w:rPr>
        <w:t xml:space="preserve"> et moyenn</w:t>
      </w:r>
      <w:r w:rsidR="001C7F55">
        <w:rPr>
          <w:rFonts w:ascii="Arial" w:hAnsi="Arial"/>
        </w:rPr>
        <w:t>ant un droit d’inscription de 20</w:t>
      </w:r>
      <w:r>
        <w:rPr>
          <w:rFonts w:ascii="Arial" w:hAnsi="Arial"/>
        </w:rPr>
        <w:t>€ par jour</w:t>
      </w:r>
      <w:r w:rsidR="008C0C4F">
        <w:rPr>
          <w:rFonts w:ascii="Arial" w:hAnsi="Arial"/>
        </w:rPr>
        <w:t xml:space="preserve">. </w:t>
      </w:r>
    </w:p>
    <w:p w:rsidR="00BC28ED" w:rsidRDefault="00BC28ED" w:rsidP="00BC28ED">
      <w:pPr>
        <w:pStyle w:val="Default"/>
        <w:ind w:left="708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8C0C4F" w:rsidRPr="008C0C4F">
        <w:rPr>
          <w:rFonts w:ascii="Arial" w:hAnsi="Arial" w:cs="Arial"/>
        </w:rPr>
        <w:t>ratuité portuaire de 7 jo</w:t>
      </w:r>
      <w:r>
        <w:rPr>
          <w:rFonts w:ascii="Arial" w:hAnsi="Arial" w:cs="Arial"/>
        </w:rPr>
        <w:t>urs pour les bateaux extérieurs et</w:t>
      </w:r>
      <w:r w:rsidRPr="00BC28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</w:t>
      </w:r>
      <w:r w:rsidRPr="008C0C4F">
        <w:rPr>
          <w:rFonts w:ascii="Arial" w:hAnsi="Arial" w:cs="Arial"/>
        </w:rPr>
        <w:t xml:space="preserve">rutage </w:t>
      </w:r>
      <w:r w:rsidR="00960C18">
        <w:rPr>
          <w:rFonts w:ascii="Arial" w:hAnsi="Arial" w:cs="Arial"/>
        </w:rPr>
        <w:t>à la potence avec</w:t>
      </w:r>
      <w:r w:rsidRPr="008C0C4F">
        <w:rPr>
          <w:rFonts w:ascii="Arial" w:hAnsi="Arial" w:cs="Arial"/>
        </w:rPr>
        <w:t xml:space="preserve"> tarif préférentiel </w:t>
      </w:r>
      <w:r w:rsidR="000A0442">
        <w:rPr>
          <w:rFonts w:ascii="Arial" w:hAnsi="Arial" w:cs="Arial"/>
        </w:rPr>
        <w:t>sur réservation</w:t>
      </w:r>
      <w:r>
        <w:rPr>
          <w:rFonts w:ascii="Arial" w:hAnsi="Arial" w:cs="Arial"/>
        </w:rPr>
        <w:t>.</w:t>
      </w:r>
    </w:p>
    <w:p w:rsidR="007E30DB" w:rsidRDefault="007E30DB" w:rsidP="00CB6758">
      <w:pPr>
        <w:rPr>
          <w:rFonts w:ascii="Arial" w:hAnsi="Arial"/>
        </w:rPr>
      </w:pPr>
    </w:p>
    <w:p w:rsidR="007E30DB" w:rsidRDefault="00E64B83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Programme</w:t>
      </w:r>
    </w:p>
    <w:p w:rsidR="007E30DB" w:rsidRDefault="00C1678F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Parcours : </w:t>
      </w:r>
      <w:r w:rsidR="00CB6758">
        <w:rPr>
          <w:rFonts w:ascii="Arial" w:hAnsi="Arial"/>
        </w:rPr>
        <w:t>côtiers ou</w:t>
      </w:r>
      <w:r w:rsidR="003C7095">
        <w:rPr>
          <w:rFonts w:ascii="Arial" w:hAnsi="Arial"/>
        </w:rPr>
        <w:t xml:space="preserve"> bananes ou association des deux </w:t>
      </w:r>
      <w:r w:rsidR="00E64B83">
        <w:rPr>
          <w:rFonts w:ascii="Arial" w:hAnsi="Arial"/>
        </w:rPr>
        <w:t xml:space="preserve">en fonction des circonstances. </w:t>
      </w:r>
    </w:p>
    <w:p w:rsidR="007E30DB" w:rsidRDefault="00E64B83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Horaires </w:t>
      </w:r>
    </w:p>
    <w:p w:rsidR="007E30DB" w:rsidRDefault="00B26607">
      <w:pPr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t>Samedi 9</w:t>
      </w:r>
      <w:r w:rsidR="00E64B83">
        <w:rPr>
          <w:rFonts w:ascii="Arial" w:hAnsi="Arial"/>
        </w:rPr>
        <w:t xml:space="preserve"> avril : 1</w:t>
      </w:r>
      <w:r w:rsidR="00E64B83">
        <w:rPr>
          <w:rFonts w:ascii="Arial" w:hAnsi="Arial"/>
          <w:vertAlign w:val="superscript"/>
        </w:rPr>
        <w:t>er</w:t>
      </w:r>
      <w:r w:rsidR="005C00C9">
        <w:rPr>
          <w:rFonts w:ascii="Arial" w:hAnsi="Arial"/>
        </w:rPr>
        <w:t xml:space="preserve"> signal d’avertissement à 14</w:t>
      </w:r>
      <w:r w:rsidR="00E64B83">
        <w:rPr>
          <w:rFonts w:ascii="Arial" w:hAnsi="Arial"/>
        </w:rPr>
        <w:t xml:space="preserve">h30 </w:t>
      </w:r>
    </w:p>
    <w:p w:rsidR="007E30DB" w:rsidRDefault="00B26607">
      <w:pPr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t>Dimanche 10</w:t>
      </w:r>
      <w:bookmarkStart w:id="0" w:name="_GoBack"/>
      <w:bookmarkEnd w:id="0"/>
      <w:r w:rsidR="005C00C9">
        <w:rPr>
          <w:rFonts w:ascii="Arial" w:hAnsi="Arial"/>
        </w:rPr>
        <w:t xml:space="preserve"> </w:t>
      </w:r>
      <w:r w:rsidR="00E64B83">
        <w:rPr>
          <w:rFonts w:ascii="Arial" w:hAnsi="Arial"/>
        </w:rPr>
        <w:t>avril : 1</w:t>
      </w:r>
      <w:r w:rsidR="00E64B83">
        <w:rPr>
          <w:rFonts w:ascii="Arial" w:hAnsi="Arial"/>
          <w:vertAlign w:val="superscript"/>
        </w:rPr>
        <w:t>er</w:t>
      </w:r>
      <w:r w:rsidR="007D22E3">
        <w:rPr>
          <w:rFonts w:ascii="Arial" w:hAnsi="Arial"/>
        </w:rPr>
        <w:t xml:space="preserve"> signal d’avertissement à 10h3</w:t>
      </w:r>
      <w:r w:rsidR="00E64B83">
        <w:rPr>
          <w:rFonts w:ascii="Arial" w:hAnsi="Arial"/>
        </w:rPr>
        <w:t xml:space="preserve">0 </w:t>
      </w:r>
    </w:p>
    <w:p w:rsidR="007E30DB" w:rsidRDefault="007E30DB">
      <w:pPr>
        <w:rPr>
          <w:rFonts w:ascii="Arial" w:hAnsi="Arial"/>
        </w:rPr>
      </w:pPr>
    </w:p>
    <w:p w:rsidR="007E30DB" w:rsidRDefault="00E64B83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Classement</w:t>
      </w:r>
    </w:p>
    <w:p w:rsidR="007E30DB" w:rsidRDefault="00E64B83">
      <w:pPr>
        <w:pStyle w:val="Retraitcorpsdetexte"/>
      </w:pPr>
      <w:r>
        <w:t xml:space="preserve">Les bateaux sont répartis en trois flottes </w:t>
      </w:r>
      <w:r w:rsidR="00CB6758">
        <w:t>selon la jauge OSIRIS Habitable</w:t>
      </w:r>
      <w:r>
        <w:t> :</w:t>
      </w:r>
    </w:p>
    <w:p w:rsidR="007E30DB" w:rsidRDefault="00E64B83">
      <w:pPr>
        <w:pStyle w:val="Retraitcorpsdetexte"/>
        <w:numPr>
          <w:ilvl w:val="1"/>
          <w:numId w:val="1"/>
        </w:numPr>
      </w:pPr>
      <w:r>
        <w:t>Flotte 1 : bateaux dont le groupe brut est inférieur ou égal à 18,5</w:t>
      </w:r>
    </w:p>
    <w:p w:rsidR="007E30DB" w:rsidRDefault="00E64B83">
      <w:pPr>
        <w:pStyle w:val="Retraitcorpsdetexte"/>
        <w:numPr>
          <w:ilvl w:val="1"/>
          <w:numId w:val="1"/>
        </w:numPr>
      </w:pPr>
      <w:r>
        <w:t>Flotte 2 : bateaux dont le groupe brut est supérieur à 18,5</w:t>
      </w:r>
    </w:p>
    <w:p w:rsidR="007E30DB" w:rsidRDefault="00E64B83">
      <w:pPr>
        <w:pStyle w:val="Retraitcorpsdetexte"/>
        <w:numPr>
          <w:ilvl w:val="1"/>
          <w:numId w:val="1"/>
        </w:numPr>
      </w:pPr>
      <w:r>
        <w:t>Flotte 3 : bateaux de la classe L</w:t>
      </w:r>
    </w:p>
    <w:p w:rsidR="007E30DB" w:rsidRDefault="007E30DB">
      <w:pPr>
        <w:pStyle w:val="Retraitcorpsdetexte"/>
        <w:ind w:left="720"/>
      </w:pPr>
    </w:p>
    <w:p w:rsidR="007E30DB" w:rsidRDefault="00E64B83">
      <w:pPr>
        <w:pStyle w:val="Retraitcorpsdetexte"/>
        <w:ind w:left="720"/>
      </w:pPr>
      <w:r>
        <w:t>Les classements de chaque course sont établis en temps sur temps avec attribution de points suivant le système «à minima». Les classements généraux sont établis au cumul des points attribués à chaque bateau dans les courses validées. Toutes les courses comptent.</w:t>
      </w:r>
    </w:p>
    <w:p w:rsidR="007E30DB" w:rsidRDefault="007E30DB">
      <w:pPr>
        <w:ind w:left="708"/>
        <w:rPr>
          <w:rFonts w:ascii="Arial" w:hAnsi="Arial"/>
        </w:rPr>
      </w:pPr>
    </w:p>
    <w:p w:rsidR="003C1332" w:rsidRDefault="003C1332">
      <w:pPr>
        <w:ind w:left="708"/>
        <w:rPr>
          <w:rFonts w:ascii="Arial" w:hAnsi="Arial"/>
        </w:rPr>
      </w:pPr>
    </w:p>
    <w:p w:rsidR="003C1332" w:rsidRPr="00E64B83" w:rsidRDefault="003C1332" w:rsidP="003C1332">
      <w:pPr>
        <w:pStyle w:val="Default"/>
        <w:jc w:val="center"/>
        <w:rPr>
          <w:color w:val="0070C0"/>
          <w:sz w:val="32"/>
          <w:szCs w:val="32"/>
        </w:rPr>
      </w:pPr>
      <w:r w:rsidRPr="00E64B83">
        <w:rPr>
          <w:b/>
          <w:bCs/>
          <w:color w:val="0070C0"/>
          <w:sz w:val="32"/>
          <w:szCs w:val="32"/>
        </w:rPr>
        <w:t>S</w:t>
      </w:r>
      <w:r w:rsidRPr="00E64B83">
        <w:rPr>
          <w:color w:val="0070C0"/>
          <w:sz w:val="32"/>
          <w:szCs w:val="32"/>
        </w:rPr>
        <w:t xml:space="preserve">port </w:t>
      </w:r>
      <w:r w:rsidRPr="00E64B83">
        <w:rPr>
          <w:b/>
          <w:bCs/>
          <w:color w:val="0070C0"/>
          <w:sz w:val="32"/>
          <w:szCs w:val="32"/>
        </w:rPr>
        <w:t>N</w:t>
      </w:r>
      <w:r w:rsidRPr="00E64B83">
        <w:rPr>
          <w:color w:val="0070C0"/>
          <w:sz w:val="32"/>
          <w:szCs w:val="32"/>
        </w:rPr>
        <w:t xml:space="preserve">autique et </w:t>
      </w:r>
      <w:r w:rsidRPr="00E64B83">
        <w:rPr>
          <w:b/>
          <w:bCs/>
          <w:color w:val="0070C0"/>
          <w:sz w:val="32"/>
          <w:szCs w:val="32"/>
        </w:rPr>
        <w:t>P</w:t>
      </w:r>
      <w:r w:rsidRPr="00E64B83">
        <w:rPr>
          <w:color w:val="0070C0"/>
          <w:sz w:val="32"/>
          <w:szCs w:val="32"/>
        </w:rPr>
        <w:t xml:space="preserve">laisance du </w:t>
      </w:r>
      <w:r w:rsidRPr="00E64B83">
        <w:rPr>
          <w:b/>
          <w:bCs/>
          <w:color w:val="0070C0"/>
          <w:sz w:val="32"/>
          <w:szCs w:val="32"/>
        </w:rPr>
        <w:t>H</w:t>
      </w:r>
      <w:r w:rsidRPr="00E64B83">
        <w:rPr>
          <w:color w:val="0070C0"/>
          <w:sz w:val="32"/>
          <w:szCs w:val="32"/>
        </w:rPr>
        <w:t>avre</w:t>
      </w:r>
    </w:p>
    <w:p w:rsidR="008C0C4F" w:rsidRPr="00827757" w:rsidRDefault="00625D10" w:rsidP="008C0C4F">
      <w:pPr>
        <w:pStyle w:val="Default"/>
        <w:jc w:val="center"/>
        <w:rPr>
          <w:color w:val="0070C0"/>
        </w:rPr>
      </w:pPr>
      <w:hyperlink r:id="rId8" w:history="1">
        <w:r w:rsidR="00E64B83" w:rsidRPr="00827757">
          <w:rPr>
            <w:rStyle w:val="Lienhypertexte"/>
          </w:rPr>
          <w:t>www.snph.org</w:t>
        </w:r>
      </w:hyperlink>
      <w:r w:rsidR="008C0C4F" w:rsidRPr="00827757">
        <w:rPr>
          <w:color w:val="0070C0"/>
        </w:rPr>
        <w:t xml:space="preserve"> </w:t>
      </w:r>
      <w:r w:rsidR="00E64B83" w:rsidRPr="00827757">
        <w:rPr>
          <w:color w:val="0070C0"/>
        </w:rPr>
        <w:t>– 02.35.21.01.41</w:t>
      </w:r>
    </w:p>
    <w:p w:rsidR="003C1332" w:rsidRPr="00E64B83" w:rsidRDefault="003C1332" w:rsidP="008C0C4F">
      <w:pPr>
        <w:pStyle w:val="Default"/>
        <w:jc w:val="center"/>
        <w:rPr>
          <w:color w:val="0070C0"/>
          <w:lang w:val="en-US"/>
        </w:rPr>
      </w:pPr>
      <w:r w:rsidRPr="00E64B83">
        <w:rPr>
          <w:color w:val="0070C0"/>
          <w:lang w:val="en-US"/>
        </w:rPr>
        <w:t>Quai Eric Tabarly-76600 LE HAVRE</w:t>
      </w:r>
    </w:p>
    <w:sectPr w:rsidR="003C1332" w:rsidRPr="00E64B83" w:rsidSect="00ED7B8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7362"/>
    <w:multiLevelType w:val="hybridMultilevel"/>
    <w:tmpl w:val="6890FDBC"/>
    <w:lvl w:ilvl="0" w:tplc="73A01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9C24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8E9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EAC3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282B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7CB1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56B4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DA45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9ADD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871C2"/>
    <w:multiLevelType w:val="hybridMultilevel"/>
    <w:tmpl w:val="C19E5ACC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4E"/>
    <w:rsid w:val="00010F2A"/>
    <w:rsid w:val="00032852"/>
    <w:rsid w:val="000A0442"/>
    <w:rsid w:val="000E17B0"/>
    <w:rsid w:val="001B39A9"/>
    <w:rsid w:val="001C7F55"/>
    <w:rsid w:val="002E37BA"/>
    <w:rsid w:val="003C1332"/>
    <w:rsid w:val="003C7095"/>
    <w:rsid w:val="00420C6E"/>
    <w:rsid w:val="00485F4E"/>
    <w:rsid w:val="004F18E9"/>
    <w:rsid w:val="005A3F67"/>
    <w:rsid w:val="005C00C9"/>
    <w:rsid w:val="005E362C"/>
    <w:rsid w:val="00625D10"/>
    <w:rsid w:val="00777C32"/>
    <w:rsid w:val="007D22E3"/>
    <w:rsid w:val="007E30DB"/>
    <w:rsid w:val="00827757"/>
    <w:rsid w:val="008C0C4F"/>
    <w:rsid w:val="00960C18"/>
    <w:rsid w:val="009A7F39"/>
    <w:rsid w:val="009D2C3D"/>
    <w:rsid w:val="009E4B4D"/>
    <w:rsid w:val="00B26607"/>
    <w:rsid w:val="00B9745E"/>
    <w:rsid w:val="00BB4002"/>
    <w:rsid w:val="00BC28ED"/>
    <w:rsid w:val="00BE6234"/>
    <w:rsid w:val="00C1678F"/>
    <w:rsid w:val="00C778BC"/>
    <w:rsid w:val="00CB6758"/>
    <w:rsid w:val="00CE5149"/>
    <w:rsid w:val="00D0623C"/>
    <w:rsid w:val="00E64B83"/>
    <w:rsid w:val="00EB5BEB"/>
    <w:rsid w:val="00ED7B84"/>
    <w:rsid w:val="00F803EB"/>
    <w:rsid w:val="00FE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ind w:left="708"/>
    </w:pPr>
    <w:rPr>
      <w:rFonts w:ascii="Arial" w:hAnsi="Arial"/>
    </w:rPr>
  </w:style>
  <w:style w:type="paragraph" w:customStyle="1" w:styleId="Default">
    <w:name w:val="Default"/>
    <w:rsid w:val="003C13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C0C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ind w:left="708"/>
    </w:pPr>
    <w:rPr>
      <w:rFonts w:ascii="Arial" w:hAnsi="Arial"/>
    </w:rPr>
  </w:style>
  <w:style w:type="paragraph" w:customStyle="1" w:styleId="Default">
    <w:name w:val="Default"/>
    <w:rsid w:val="003C13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C0C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ph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18FB3-2FBC-4A33-9AF8-B7C2B1BE8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SNPH</vt:lpstr>
    </vt:vector>
  </TitlesOfParts>
  <Company>Famille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SNPH</dc:title>
  <dc:creator>GUEROULT</dc:creator>
  <cp:lastModifiedBy>Gueroult</cp:lastModifiedBy>
  <cp:revision>3</cp:revision>
  <cp:lastPrinted>2011-01-23T17:51:00Z</cp:lastPrinted>
  <dcterms:created xsi:type="dcterms:W3CDTF">2016-03-23T11:02:00Z</dcterms:created>
  <dcterms:modified xsi:type="dcterms:W3CDTF">2016-03-23T11:11:00Z</dcterms:modified>
</cp:coreProperties>
</file>